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EF8" w:rsidRPr="00225EF8" w:rsidRDefault="00225EF8" w:rsidP="00225EF8">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225EF8">
        <w:rPr>
          <w:rFonts w:ascii="Times New Roman" w:eastAsia="Times New Roman" w:hAnsi="Times New Roman" w:cs="Times New Roman"/>
          <w:b/>
          <w:bCs/>
          <w:kern w:val="36"/>
          <w:sz w:val="48"/>
          <w:szCs w:val="48"/>
          <w14:ligatures w14:val="none"/>
        </w:rPr>
        <w:t>FOCUS Bible Study - April 20</w:t>
      </w:r>
    </w:p>
    <w:p w:rsidR="00225EF8" w:rsidRPr="00225EF8" w:rsidRDefault="00225EF8" w:rsidP="00225EF8">
      <w:pPr>
        <w:spacing w:after="240"/>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br/>
      </w:r>
      <w:hyperlink r:id="rId4" w:tgtFrame="_blank" w:history="1">
        <w:r w:rsidRPr="00225EF8">
          <w:rPr>
            <w:rFonts w:ascii="Times New Roman" w:eastAsia="Times New Roman" w:hAnsi="Times New Roman" w:cs="Times New Roman"/>
            <w:b/>
            <w:bCs/>
            <w:color w:val="0000FF"/>
            <w:kern w:val="0"/>
            <w:sz w:val="20"/>
            <w:szCs w:val="20"/>
            <w:u w:val="single"/>
            <w14:ligatures w14:val="none"/>
          </w:rPr>
          <w:t>VIEW RECORDING - 102 mins (No highlights)</w:t>
        </w:r>
      </w:hyperlink>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5" w:tooltip="PLAY @0:00" w:history="1">
        <w:r w:rsidRPr="00225EF8">
          <w:rPr>
            <w:rFonts w:ascii="Times New Roman" w:eastAsia="Times New Roman" w:hAnsi="Times New Roman" w:cs="Times New Roman"/>
            <w:b/>
            <w:bCs/>
            <w:color w:val="0000FF"/>
            <w:kern w:val="0"/>
            <w:sz w:val="27"/>
            <w:szCs w:val="27"/>
            <w:u w:val="single"/>
            <w14:ligatures w14:val="none"/>
          </w:rPr>
          <w:t>Introduction @ 0:00</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Rick introduces the topic of the cross by examining Genesis and how Jesus fulfilled prophecies of being pierced for our transgressions. He establishes the cross connects past, present and future.</w:t>
      </w:r>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6" w:tooltip="PLAY @8:13" w:history="1">
        <w:r w:rsidRPr="00225EF8">
          <w:rPr>
            <w:rFonts w:ascii="Times New Roman" w:eastAsia="Times New Roman" w:hAnsi="Times New Roman" w:cs="Times New Roman"/>
            <w:b/>
            <w:bCs/>
            <w:color w:val="0000FF"/>
            <w:kern w:val="0"/>
            <w:sz w:val="27"/>
            <w:szCs w:val="27"/>
            <w:u w:val="single"/>
            <w14:ligatures w14:val="none"/>
          </w:rPr>
          <w:t>The Cross Fulfills Prophecy @ 8:13</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Rick details Old Testament prophecies fulfilled by Jesus, like being forsaken, mocked, and having his garments gambled for. He emphasizes Jesus' suffering served to provide complete mental, physical and relational healing for all.</w:t>
      </w:r>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7" w:tooltip="PLAY @17:29" w:history="1">
        <w:r w:rsidRPr="00225EF8">
          <w:rPr>
            <w:rFonts w:ascii="Times New Roman" w:eastAsia="Times New Roman" w:hAnsi="Times New Roman" w:cs="Times New Roman"/>
            <w:b/>
            <w:bCs/>
            <w:color w:val="0000FF"/>
            <w:kern w:val="0"/>
            <w:sz w:val="27"/>
            <w:szCs w:val="27"/>
            <w:u w:val="single"/>
            <w14:ligatures w14:val="none"/>
          </w:rPr>
          <w:t>Applying the Cross to Our Lives @ 17:29</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Rick explains applying the cross through connecting one's heart to what Jesus did, like the Israelites looking upon the snake on the pole. He contrasts living for the spirit versus flesh, using Joseph's interpretation of dreams.</w:t>
      </w:r>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8" w:tooltip="PLAY @48:00" w:history="1">
        <w:r w:rsidRPr="00225EF8">
          <w:rPr>
            <w:rFonts w:ascii="Times New Roman" w:eastAsia="Times New Roman" w:hAnsi="Times New Roman" w:cs="Times New Roman"/>
            <w:b/>
            <w:bCs/>
            <w:color w:val="0000FF"/>
            <w:kern w:val="0"/>
            <w:sz w:val="27"/>
            <w:szCs w:val="27"/>
            <w:u w:val="single"/>
            <w14:ligatures w14:val="none"/>
          </w:rPr>
          <w:t>Maintaining Our Relationship with God @ 48:00</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Discussion focuses on being accountable to what one knows of God. Sin damages relationship with God; repentance restores it. Works stem from proper faith and motivation, not legalism or personal glory.</w:t>
      </w:r>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9" w:tooltip="PLAY @1:14" w:history="1">
        <w:r w:rsidRPr="00225EF8">
          <w:rPr>
            <w:rFonts w:ascii="Times New Roman" w:eastAsia="Times New Roman" w:hAnsi="Times New Roman" w:cs="Times New Roman"/>
            <w:b/>
            <w:bCs/>
            <w:color w:val="0000FF"/>
            <w:kern w:val="0"/>
            <w:sz w:val="27"/>
            <w:szCs w:val="27"/>
            <w:u w:val="single"/>
            <w14:ligatures w14:val="none"/>
          </w:rPr>
          <w:t>Discussion on Works vs Faith @ 1:14:00</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 xml:space="preserve">Speakers debate if works or faith </w:t>
      </w:r>
      <w:proofErr w:type="gramStart"/>
      <w:r w:rsidRPr="00225EF8">
        <w:rPr>
          <w:rFonts w:ascii="Times New Roman" w:eastAsia="Times New Roman" w:hAnsi="Times New Roman" w:cs="Times New Roman"/>
          <w:kern w:val="0"/>
          <w14:ligatures w14:val="none"/>
        </w:rPr>
        <w:t>lead</w:t>
      </w:r>
      <w:proofErr w:type="gramEnd"/>
      <w:r w:rsidRPr="00225EF8">
        <w:rPr>
          <w:rFonts w:ascii="Times New Roman" w:eastAsia="Times New Roman" w:hAnsi="Times New Roman" w:cs="Times New Roman"/>
          <w:kern w:val="0"/>
          <w14:ligatures w14:val="none"/>
        </w:rPr>
        <w:t xml:space="preserve"> to salvation; both are needed. Legalism covers the state of the heart while grace addresses relationship. Reports must stem from the right motivation, not numbers.</w:t>
      </w:r>
    </w:p>
    <w:p w:rsidR="00225EF8" w:rsidRPr="00225EF8" w:rsidRDefault="00225EF8" w:rsidP="00225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10" w:tooltip="PLAY @1:37" w:history="1">
        <w:r w:rsidRPr="00225EF8">
          <w:rPr>
            <w:rFonts w:ascii="Times New Roman" w:eastAsia="Times New Roman" w:hAnsi="Times New Roman" w:cs="Times New Roman"/>
            <w:b/>
            <w:bCs/>
            <w:color w:val="0000FF"/>
            <w:kern w:val="0"/>
            <w:sz w:val="27"/>
            <w:szCs w:val="27"/>
            <w:u w:val="single"/>
            <w14:ligatures w14:val="none"/>
          </w:rPr>
          <w:t>Prayer Requests and Blessings @ 1:37:00</w:t>
        </w:r>
      </w:hyperlink>
    </w:p>
    <w:p w:rsidR="00225EF8" w:rsidRPr="00225EF8" w:rsidRDefault="00225EF8" w:rsidP="00225EF8">
      <w:pPr>
        <w:spacing w:before="100" w:beforeAutospacing="1" w:after="100" w:afterAutospacing="1"/>
        <w:rPr>
          <w:rFonts w:ascii="Times New Roman" w:eastAsia="Times New Roman" w:hAnsi="Times New Roman" w:cs="Times New Roman"/>
          <w:kern w:val="0"/>
          <w14:ligatures w14:val="none"/>
        </w:rPr>
      </w:pPr>
      <w:r w:rsidRPr="00225EF8">
        <w:rPr>
          <w:rFonts w:ascii="Times New Roman" w:eastAsia="Times New Roman" w:hAnsi="Times New Roman" w:cs="Times New Roman"/>
          <w:kern w:val="0"/>
          <w14:ligatures w14:val="none"/>
        </w:rPr>
        <w:t>Rick and group lift up requests for healing, unity, and spiritual growth. Rick prays for discernment and relationship with God for all.</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F8"/>
    <w:rsid w:val="00225EF8"/>
    <w:rsid w:val="004730FD"/>
    <w:rsid w:val="0095512D"/>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541A68-8F3E-A04D-B22E-50AACB32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EF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225EF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EF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225EF8"/>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225EF8"/>
    <w:rPr>
      <w:color w:val="0000FF"/>
      <w:u w:val="single"/>
    </w:rPr>
  </w:style>
  <w:style w:type="paragraph" w:styleId="NormalWeb">
    <w:name w:val="Normal (Web)"/>
    <w:basedOn w:val="Normal"/>
    <w:uiPriority w:val="99"/>
    <w:semiHidden/>
    <w:unhideWhenUsed/>
    <w:rsid w:val="00225EF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om.video/share/VsK9sAntc7qnezhMdSd2Q8MxeQiwX5of?tab=summary&amp;timestamp=2880" TargetMode="External"/><Relationship Id="rId3" Type="http://schemas.openxmlformats.org/officeDocument/2006/relationships/webSettings" Target="webSettings.xml"/><Relationship Id="rId7" Type="http://schemas.openxmlformats.org/officeDocument/2006/relationships/hyperlink" Target="https://fathom.video/share/VsK9sAntc7qnezhMdSd2Q8MxeQiwX5of?tab=summary&amp;timestamp=10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thom.video/share/VsK9sAntc7qnezhMdSd2Q8MxeQiwX5of?tab=summary&amp;timestamp=493" TargetMode="External"/><Relationship Id="rId11" Type="http://schemas.openxmlformats.org/officeDocument/2006/relationships/fontTable" Target="fontTable.xml"/><Relationship Id="rId5" Type="http://schemas.openxmlformats.org/officeDocument/2006/relationships/hyperlink" Target="https://fathom.video/share/VsK9sAntc7qnezhMdSd2Q8MxeQiwX5of?tab=summary&amp;timestamp=0" TargetMode="External"/><Relationship Id="rId10" Type="http://schemas.openxmlformats.org/officeDocument/2006/relationships/hyperlink" Target="https://fathom.video/share/VsK9sAntc7qnezhMdSd2Q8MxeQiwX5of?tab=summary&amp;timestamp=97" TargetMode="External"/><Relationship Id="rId4" Type="http://schemas.openxmlformats.org/officeDocument/2006/relationships/hyperlink" Target="https://fathom.video/share/VsK9sAntc7qnezhMdSd2Q8MxeQiwX5of" TargetMode="External"/><Relationship Id="rId9" Type="http://schemas.openxmlformats.org/officeDocument/2006/relationships/hyperlink" Target="https://fathom.video/share/VsK9sAntc7qnezhMdSd2Q8MxeQiwX5of?tab=summary&amp;timestamp=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2024-04-20T15:44:00Z</dcterms:created>
  <dcterms:modified xsi:type="dcterms:W3CDTF">2024-04-20T15:45:00Z</dcterms:modified>
</cp:coreProperties>
</file>